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2A80" w14:textId="77777777" w:rsidR="00DA3667" w:rsidRDefault="00DA3667" w:rsidP="00DA3667">
      <w:r>
        <w:t>Visi:</w:t>
      </w:r>
    </w:p>
    <w:p w14:paraId="3F8057FA" w14:textId="77777777" w:rsidR="00DA3667" w:rsidRDefault="00DA3667">
      <w:r>
        <w:t>Menjadi lembaga pendidikan Islam terkemuka yang membentuk generasi berakhlak mulia, berilmu luas, dan mampu mengintegrasikan nilai-nilai Islam dalam kehidupan modern untuk kemajuan umat dan bangsa.</w:t>
      </w:r>
    </w:p>
    <w:p w14:paraId="39BBE5D1" w14:textId="77777777" w:rsidR="00DA3667" w:rsidRDefault="00DA3667"/>
    <w:p w14:paraId="786C4E27" w14:textId="77777777" w:rsidR="00DA3667" w:rsidRDefault="00DA3667">
      <w:r>
        <w:t>Misi:</w:t>
      </w:r>
    </w:p>
    <w:p w14:paraId="6DFF1617" w14:textId="77777777" w:rsidR="00DA3667" w:rsidRDefault="00DA3667">
      <w:r>
        <w:t>1. Menyelenggarakan pendidikan yang holistik dan integratif, menggabungkan kurikulum agama tradisional dengan pengetahuan kontemporer.</w:t>
      </w:r>
    </w:p>
    <w:p w14:paraId="6DFF6E28" w14:textId="77777777" w:rsidR="00DA3667" w:rsidRDefault="00DA3667">
      <w:r>
        <w:t xml:space="preserve">2. Menciptakan lingkungan belajar yang kondusif dan </w:t>
      </w:r>
      <w:proofErr w:type="spellStart"/>
      <w:r>
        <w:t>inspiratif</w:t>
      </w:r>
      <w:proofErr w:type="spellEnd"/>
      <w:r>
        <w:t>, di mana santri dapat mengembangkan potensi diri secara maksimal dalam aspek spiritual, intelektual, dan sosial.</w:t>
      </w:r>
    </w:p>
    <w:p w14:paraId="7B31F3D5" w14:textId="77777777" w:rsidR="00DA3667" w:rsidRDefault="00DA3667">
      <w:r>
        <w:t>3. Membimbing santri untuk memiliki akhlak yang baik, kemandirian, dan disiplin tinggi melalui pembelajaran formal dan keteladanan hidup sehari-hari.</w:t>
      </w:r>
    </w:p>
    <w:p w14:paraId="46642398" w14:textId="77777777" w:rsidR="00DA3667" w:rsidRDefault="00DA3667">
      <w:r>
        <w:t>4. Mengembangkan program dakwah dan pengabdian masyarakat yang berkelanjutan, guna memperkuat peran pesantren sebagai pusat pemberdayaan umat.</w:t>
      </w:r>
    </w:p>
    <w:p w14:paraId="0AB669BF" w14:textId="77777777" w:rsidR="00DA3667" w:rsidRDefault="00DA3667">
      <w:r>
        <w:t xml:space="preserve">5. Membangun jaringan </w:t>
      </w:r>
      <w:proofErr w:type="spellStart"/>
      <w:r>
        <w:t>kerjasama</w:t>
      </w:r>
      <w:proofErr w:type="spellEnd"/>
      <w:r>
        <w:t xml:space="preserve"> dengan berbagai lembaga pendidikan, pemerintah, dan komunitas global untuk meningkatkan kualitas pendidikan dan memperluas wawasan santri.</w:t>
      </w:r>
    </w:p>
    <w:sectPr w:rsidR="00DA3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67"/>
    <w:rsid w:val="00D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4E2CD0"/>
  <w15:chartTrackingRefBased/>
  <w15:docId w15:val="{F6A3A123-62A6-E849-A797-28BD0AF4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 Mujaddidi</dc:creator>
  <cp:keywords/>
  <dc:description/>
  <cp:lastModifiedBy>Muh Mujaddidi</cp:lastModifiedBy>
  <cp:revision>2</cp:revision>
  <dcterms:created xsi:type="dcterms:W3CDTF">2024-05-23T14:02:00Z</dcterms:created>
  <dcterms:modified xsi:type="dcterms:W3CDTF">2024-05-23T14:02:00Z</dcterms:modified>
</cp:coreProperties>
</file>